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86"/>
        <w:gridCol w:w="1701"/>
      </w:tblGrid>
      <w:tr w:rsidR="00064501" w:rsidRPr="00C47BD3" w:rsidTr="00B45A53">
        <w:trPr>
          <w:gridBefore w:val="1"/>
          <w:wBefore w:w="1701" w:type="dxa"/>
          <w:trHeight w:val="1413"/>
          <w:jc w:val="center"/>
        </w:trPr>
        <w:tc>
          <w:tcPr>
            <w:tcW w:w="7287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B45A53">
        <w:trPr>
          <w:gridBefore w:val="1"/>
          <w:wBefore w:w="1701" w:type="dxa"/>
          <w:trHeight w:val="254"/>
          <w:jc w:val="center"/>
        </w:trPr>
        <w:tc>
          <w:tcPr>
            <w:tcW w:w="7287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B45A53">
        <w:trPr>
          <w:gridAfter w:val="1"/>
          <w:wAfter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ind w:left="-1101" w:firstLine="110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</w:t>
      </w:r>
      <w:r w:rsidR="00DC6E18">
        <w:rPr>
          <w:rStyle w:val="FontStyle54"/>
          <w:rFonts w:ascii="Calibri Light" w:hAnsi="Calibri Light" w:cs="Times New Roman"/>
          <w:sz w:val="22"/>
          <w:szCs w:val="22"/>
        </w:rPr>
        <w:t>ZATRUDNIENIOWEGO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Pr="00DC6E18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Calibri Light"/>
          <w:sz w:val="20"/>
          <w:szCs w:val="20"/>
        </w:rPr>
      </w:pPr>
    </w:p>
    <w:p w:rsidR="00DC6E18" w:rsidRPr="00DC6E18" w:rsidRDefault="00064501" w:rsidP="00DC6E18">
      <w:pPr>
        <w:pStyle w:val="Tekstpodstawowy2"/>
        <w:widowControl w:val="0"/>
        <w:jc w:val="center"/>
        <w:rPr>
          <w:rStyle w:val="FontStyle54"/>
          <w:rFonts w:ascii="Calibri Light" w:hAnsi="Calibri Light" w:cs="Calibri Light"/>
          <w:b w:val="0"/>
          <w:bCs w:val="0"/>
          <w:sz w:val="20"/>
          <w:szCs w:val="20"/>
        </w:rPr>
      </w:pP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n</w:t>
      </w:r>
      <w:r w:rsidR="00BA5C47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a </w:t>
      </w:r>
      <w:r w:rsidR="00F74B0F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po</w:t>
      </w:r>
      <w:r w:rsidR="00F44751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dstawie</w:t>
      </w: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</w:t>
      </w:r>
      <w:r w:rsidR="00DC6E18">
        <w:rPr>
          <w:rFonts w:ascii="Calibri Light" w:hAnsi="Calibri Light" w:cs="Calibri Light"/>
        </w:rPr>
        <w:t xml:space="preserve">art. 66 m </w:t>
      </w:r>
      <w:r w:rsidR="00DC6E18" w:rsidRPr="00DC6E18">
        <w:rPr>
          <w:rFonts w:ascii="Calibri Light" w:hAnsi="Calibri Light" w:cs="Calibri Light"/>
        </w:rPr>
        <w:t xml:space="preserve">ustawy z dnia 20 kwietnia 2004r. o promocji zatrudnienia i instytucjach rynku pracy (tekst jednolity Dz. U. z 2017 r. poz. 1065 z </w:t>
      </w:r>
      <w:proofErr w:type="spellStart"/>
      <w:r w:rsidR="00DC6E18" w:rsidRPr="00DC6E18">
        <w:rPr>
          <w:rFonts w:ascii="Calibri Light" w:hAnsi="Calibri Light" w:cs="Calibri Light"/>
        </w:rPr>
        <w:t>późn</w:t>
      </w:r>
      <w:proofErr w:type="spellEnd"/>
      <w:r w:rsidR="00DC6E18" w:rsidRPr="00DC6E18">
        <w:rPr>
          <w:rFonts w:ascii="Calibri Light" w:hAnsi="Calibri Light" w:cs="Calibri Light"/>
        </w:rPr>
        <w:t xml:space="preserve">. </w:t>
      </w:r>
      <w:proofErr w:type="spellStart"/>
      <w:r w:rsidR="00DC6E18" w:rsidRPr="00DC6E18">
        <w:rPr>
          <w:rFonts w:ascii="Calibri Light" w:hAnsi="Calibri Light" w:cs="Calibri Light"/>
        </w:rPr>
        <w:t>zm</w:t>
      </w:r>
      <w:proofErr w:type="spellEnd"/>
      <w:r w:rsidR="00DC6E18" w:rsidRPr="00DC6E18">
        <w:rPr>
          <w:rFonts w:ascii="Calibri Light" w:hAnsi="Calibri Light" w:cs="Calibri Light"/>
        </w:rPr>
        <w:t>)</w:t>
      </w:r>
    </w:p>
    <w:p w:rsidR="00DC6E18" w:rsidRDefault="00DC6E18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DC6E18" w:rsidRDefault="00DC6E18" w:rsidP="00DC6E18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DC6E18">
        <w:rPr>
          <w:rFonts w:ascii="Calibri Light" w:hAnsi="Calibri Light" w:cs="Times New Roman"/>
          <w:b/>
          <w:sz w:val="22"/>
          <w:szCs w:val="22"/>
        </w:rPr>
        <w:t>UZASADNIENIE CELOWOŚCI PRZYZNANIA BONU ZATRUDNIENIOWEGO</w:t>
      </w:r>
      <w:r>
        <w:rPr>
          <w:rFonts w:ascii="Calibri Light" w:hAnsi="Calibri Light" w:cs="Times New Roman"/>
          <w:b/>
          <w:sz w:val="22"/>
          <w:szCs w:val="22"/>
        </w:rPr>
        <w:t>:</w:t>
      </w:r>
    </w:p>
    <w:p w:rsidR="00DC6E18" w:rsidRPr="00DC6E18" w:rsidRDefault="00DC6E18" w:rsidP="008265FF">
      <w:pPr>
        <w:pStyle w:val="Style5"/>
        <w:spacing w:before="34" w:line="360" w:lineRule="auto"/>
        <w:ind w:left="426"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E18"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  <w:r w:rsidRPr="006F5BAF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6F5BAF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6F5BAF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6F5BAF">
        <w:rPr>
          <w:rFonts w:ascii="Calibri Light" w:hAnsi="Calibri Light" w:cs="Times New Roman"/>
          <w:i/>
          <w:sz w:val="22"/>
          <w:szCs w:val="22"/>
        </w:rPr>
        <w:t>), wyłącznie do celów związanych z realizacją wniosku.</w:t>
      </w:r>
      <w:r w:rsidRPr="006F5BAF">
        <w:rPr>
          <w:rFonts w:ascii="Calibri Light" w:hAnsi="Calibri Light" w:cs="Times New Roman"/>
          <w:sz w:val="22"/>
          <w:szCs w:val="22"/>
        </w:rPr>
        <w:t xml:space="preserve">  </w:t>
      </w:r>
    </w:p>
    <w:p w:rsidR="006F5BAF" w:rsidRP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</w:p>
    <w:p w:rsidR="008265FF" w:rsidRPr="008265FF" w:rsidRDefault="008265FF" w:rsidP="008265FF">
      <w:pPr>
        <w:jc w:val="both"/>
        <w:rPr>
          <w:rFonts w:ascii="Calibri Light" w:hAnsi="Calibri Light" w:cs="Calibri Light"/>
        </w:rPr>
      </w:pPr>
      <w:r w:rsidRPr="008265FF">
        <w:rPr>
          <w:rFonts w:ascii="Calibri Light" w:hAnsi="Calibri Light" w:cs="Calibri Light"/>
        </w:rPr>
        <w:t>Oświadczam, że dane zawarte w niniejszym wniosku, załącznikach do wniosku oraz oświadczeniach są zgodne z prawdą.</w:t>
      </w:r>
    </w:p>
    <w:p w:rsidR="00D563EE" w:rsidRPr="005C5B8A" w:rsidRDefault="00D563EE" w:rsidP="008265FF">
      <w:pPr>
        <w:pStyle w:val="Style5"/>
        <w:spacing w:before="34"/>
        <w:ind w:right="-142"/>
        <w:rPr>
          <w:rFonts w:ascii="Calibri Light" w:hAnsi="Calibri Light" w:cs="Times New Roman"/>
          <w:sz w:val="22"/>
          <w:szCs w:val="22"/>
        </w:rPr>
      </w:pPr>
    </w:p>
    <w:p w:rsidR="00D563EE" w:rsidRPr="005C5B8A" w:rsidRDefault="008265FF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</w:t>
      </w:r>
      <w:r w:rsidR="00D563EE" w:rsidRPr="005C5B8A">
        <w:rPr>
          <w:rFonts w:ascii="Calibri Light" w:hAnsi="Calibri Light" w:cs="Times New Roman"/>
          <w:sz w:val="22"/>
          <w:szCs w:val="22"/>
        </w:rPr>
        <w:t>………………………………………….</w:t>
      </w:r>
    </w:p>
    <w:p w:rsidR="0041485D" w:rsidRPr="000E7691" w:rsidRDefault="00D563EE" w:rsidP="000E7691">
      <w:pPr>
        <w:pStyle w:val="Style5"/>
        <w:spacing w:before="34"/>
        <w:ind w:left="142" w:right="-142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lastRenderedPageBreak/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 w:rsidR="000E7691">
        <w:rPr>
          <w:rStyle w:val="FontStyle27"/>
          <w:rFonts w:ascii="Calibri Light" w:hAnsi="Calibri Light" w:cs="Calibri Light"/>
          <w:bCs w:val="0"/>
          <w:sz w:val="22"/>
          <w:szCs w:val="22"/>
        </w:rPr>
        <w:t>ZATRUDNIENIOWEGO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zatrudnieniowy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Potwierdzam odbiór bonu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zatrudnieniowego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Zasady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REALIZACJI </w:t>
      </w: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t>bonu Zatrudnieniowego</w:t>
      </w: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6340EF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podstawie indywidualnego planu działania.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Bon zatrudnieniowy może zostać przyznany jedynie osobom bezrobotnym dla których ustalono profil pomocy I lub II zgodnie z art. 33 ust. 2c pkt 1 i 2 </w:t>
      </w:r>
      <w:r w:rsidRPr="006340EF">
        <w:rPr>
          <w:rFonts w:ascii="Times New Roman" w:hAnsi="Times New Roman" w:cs="Times New Roman"/>
          <w:sz w:val="24"/>
          <w:szCs w:val="24"/>
        </w:rPr>
        <w:t xml:space="preserve">ustawy z dnia 20 kwietnia 2004 r. o promocji zatrudnienia i instytucjach rynku pracy </w:t>
      </w:r>
      <w:r>
        <w:rPr>
          <w:rFonts w:ascii="Times New Roman" w:hAnsi="Times New Roman" w:cs="Times New Roman"/>
          <w:sz w:val="24"/>
          <w:szCs w:val="24"/>
        </w:rPr>
        <w:t xml:space="preserve">(tekst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</w:t>
      </w:r>
      <w:r w:rsidRPr="006340E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6340EF">
        <w:rPr>
          <w:rFonts w:ascii="Times New Roman" w:hAnsi="Times New Roman" w:cs="Times New Roman"/>
          <w:sz w:val="24"/>
          <w:szCs w:val="24"/>
        </w:rPr>
        <w:t xml:space="preserve"> 2017r. poz. 1065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6340EF">
        <w:rPr>
          <w:rFonts w:ascii="Times New Roman" w:hAnsi="Times New Roman" w:cs="Times New Roman"/>
          <w:sz w:val="24"/>
          <w:szCs w:val="24"/>
        </w:rPr>
        <w:t>)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Realizacja bonu </w:t>
      </w:r>
      <w:r w:rsidRPr="006340EF">
        <w:rPr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posiada termin ważności, który zostaje określony przez Powiatowy Urząd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40EF">
        <w:rPr>
          <w:rFonts w:ascii="Times New Roman" w:hAnsi="Times New Roman" w:cs="Times New Roman"/>
          <w:sz w:val="24"/>
          <w:szCs w:val="24"/>
        </w:rPr>
        <w:t>w Białymstoku.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</w:t>
      </w:r>
      <w:proofErr w:type="spellStart"/>
      <w:r w:rsidRPr="006340E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340EF">
        <w:rPr>
          <w:rFonts w:ascii="Times New Roman" w:hAnsi="Times New Roman" w:cs="Times New Roman"/>
          <w:sz w:val="24"/>
          <w:szCs w:val="24"/>
        </w:rPr>
        <w:t xml:space="preserve"> i spełni warunki ujęte w definicji pracodawcy </w:t>
      </w:r>
      <w:r w:rsidRPr="006340EF">
        <w:rPr>
          <w:rFonts w:ascii="Times New Roman" w:hAnsi="Times New Roman" w:cs="Times New Roman"/>
          <w:b/>
          <w:bCs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Na miejsca pracy w ramach bonu zatrudnieniowego nie będą kierowane osoby, które: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były zatrudnione lub wykonywały prace zarobkową u pracodawcy,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członkami najbliższej rodziny pracodawcy (małżonek, rodzeństwo i ich małżonkowie , rodziców, teściów, dzieci i ich małżonków oraz wnuków),</w:t>
      </w:r>
    </w:p>
    <w:p w:rsidR="006340EF" w:rsidRPr="006340EF" w:rsidRDefault="006340EF" w:rsidP="006340EF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zamieszkują  pod tym samym adresem, co pracodawca.</w:t>
      </w:r>
    </w:p>
    <w:p w:rsidR="006340EF" w:rsidRPr="006340EF" w:rsidRDefault="006340EF" w:rsidP="006340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color w:val="FF0000"/>
          <w:sz w:val="24"/>
          <w:szCs w:val="24"/>
        </w:rPr>
        <w:t>Informuję, iż Powiatowy Urząd Pracy w Białymstoku zawrze z Pracodawcą umowę                 pod warunkiem posiadania przez Urząd środków finansowych przeznaczonych na sfinansowanie bonu zatrudnieniowego dla osoby do 30 roku życia.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jc w:val="center"/>
        <w:rPr>
          <w:rFonts w:eastAsiaTheme="minorHAnsi"/>
          <w:lang w:eastAsia="en-US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064501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A5" w:rsidRDefault="00110EA5" w:rsidP="009C2B3B">
      <w:pPr>
        <w:spacing w:after="0" w:line="240" w:lineRule="auto"/>
      </w:pPr>
      <w:r>
        <w:separator/>
      </w:r>
    </w:p>
  </w:endnote>
  <w:endnote w:type="continuationSeparator" w:id="0">
    <w:p w:rsidR="00110EA5" w:rsidRDefault="00110EA5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A5" w:rsidRDefault="00110EA5" w:rsidP="009C2B3B">
      <w:pPr>
        <w:spacing w:after="0" w:line="240" w:lineRule="auto"/>
      </w:pPr>
      <w:r>
        <w:separator/>
      </w:r>
    </w:p>
  </w:footnote>
  <w:footnote w:type="continuationSeparator" w:id="0">
    <w:p w:rsidR="00110EA5" w:rsidRDefault="00110EA5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11"/>
  </w:num>
  <w:num w:numId="30">
    <w:abstractNumId w:val="33"/>
  </w:num>
  <w:num w:numId="31">
    <w:abstractNumId w:val="27"/>
  </w:num>
  <w:num w:numId="32">
    <w:abstractNumId w:val="25"/>
  </w:num>
  <w:num w:numId="33">
    <w:abstractNumId w:val="10"/>
  </w:num>
  <w:num w:numId="34">
    <w:abstractNumId w:val="13"/>
  </w:num>
  <w:num w:numId="35">
    <w:abstractNumId w:val="29"/>
  </w:num>
  <w:num w:numId="36">
    <w:abstractNumId w:val="8"/>
  </w:num>
  <w:num w:numId="37">
    <w:abstractNumId w:val="19"/>
  </w:num>
  <w:num w:numId="38">
    <w:abstractNumId w:val="30"/>
  </w:num>
  <w:num w:numId="39">
    <w:abstractNumId w:val="15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E7691"/>
    <w:rsid w:val="000F7708"/>
    <w:rsid w:val="0010067E"/>
    <w:rsid w:val="001011A9"/>
    <w:rsid w:val="00110EA5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6DDE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4CD3"/>
    <w:rsid w:val="004058C2"/>
    <w:rsid w:val="0041485D"/>
    <w:rsid w:val="00414ECD"/>
    <w:rsid w:val="00423175"/>
    <w:rsid w:val="00425BAB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26570"/>
    <w:rsid w:val="006340EF"/>
    <w:rsid w:val="00644DE1"/>
    <w:rsid w:val="00652EB1"/>
    <w:rsid w:val="00661293"/>
    <w:rsid w:val="006709A7"/>
    <w:rsid w:val="00680B53"/>
    <w:rsid w:val="0068401C"/>
    <w:rsid w:val="00695BF4"/>
    <w:rsid w:val="006A2252"/>
    <w:rsid w:val="006B39DC"/>
    <w:rsid w:val="006B439C"/>
    <w:rsid w:val="006C1799"/>
    <w:rsid w:val="006C6457"/>
    <w:rsid w:val="006D1EED"/>
    <w:rsid w:val="006D22B7"/>
    <w:rsid w:val="006E6029"/>
    <w:rsid w:val="006F0CA9"/>
    <w:rsid w:val="006F3C1C"/>
    <w:rsid w:val="006F5108"/>
    <w:rsid w:val="006F5BAF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A6BBB"/>
    <w:rsid w:val="007B6250"/>
    <w:rsid w:val="007C27FF"/>
    <w:rsid w:val="007C6C08"/>
    <w:rsid w:val="007F5BCA"/>
    <w:rsid w:val="00825A34"/>
    <w:rsid w:val="008265FF"/>
    <w:rsid w:val="00831D18"/>
    <w:rsid w:val="00836CFE"/>
    <w:rsid w:val="00861BBD"/>
    <w:rsid w:val="00864081"/>
    <w:rsid w:val="008660B7"/>
    <w:rsid w:val="008B2F8A"/>
    <w:rsid w:val="008B4E91"/>
    <w:rsid w:val="008E0B06"/>
    <w:rsid w:val="008E6A66"/>
    <w:rsid w:val="008F0DF9"/>
    <w:rsid w:val="009139D6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7CEB"/>
    <w:rsid w:val="00B32D5F"/>
    <w:rsid w:val="00B45A53"/>
    <w:rsid w:val="00B512AC"/>
    <w:rsid w:val="00B564AA"/>
    <w:rsid w:val="00B6616A"/>
    <w:rsid w:val="00B71FAD"/>
    <w:rsid w:val="00B84130"/>
    <w:rsid w:val="00BA37C3"/>
    <w:rsid w:val="00BA5C47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C6E18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D3057"/>
    <w:rsid w:val="00EE49F6"/>
    <w:rsid w:val="00F05C6E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B7FAC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E637-7A68-42C6-82D0-B60BBC6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2018-05-04T08:14:00Z</cp:lastPrinted>
  <dcterms:created xsi:type="dcterms:W3CDTF">2018-05-28T12:37:00Z</dcterms:created>
  <dcterms:modified xsi:type="dcterms:W3CDTF">2018-05-28T12:37:00Z</dcterms:modified>
</cp:coreProperties>
</file>